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ADC8" w14:textId="0E40CFAA" w:rsidR="00AA517F" w:rsidRPr="00593B6A" w:rsidRDefault="00593B6A">
      <w:pPr>
        <w:rPr>
          <w:rFonts w:asciiTheme="majorHAnsi" w:hAnsiTheme="majorHAnsi" w:cstheme="majorHAnsi"/>
          <w:sz w:val="28"/>
          <w:szCs w:val="28"/>
          <w:lang w:val="en-US"/>
        </w:rPr>
      </w:pPr>
      <w:r w:rsidRPr="00593B6A">
        <w:rPr>
          <w:rFonts w:asciiTheme="majorHAnsi" w:hAnsiTheme="majorHAnsi" w:cstheme="majorHAnsi"/>
          <w:sz w:val="28"/>
          <w:szCs w:val="28"/>
          <w:lang w:val="en-US"/>
        </w:rPr>
        <w:t>Minutes from the 2022 Meeting of the IPSCSG Imaging Working Group</w:t>
      </w:r>
    </w:p>
    <w:p w14:paraId="7D73500D" w14:textId="77777777" w:rsidR="00BA2973" w:rsidRDefault="00593B6A" w:rsidP="00593B6A">
      <w:pPr>
        <w:rPr>
          <w:lang w:val="en-US"/>
        </w:rPr>
      </w:pPr>
      <w:r>
        <w:rPr>
          <w:lang w:val="en-US"/>
        </w:rPr>
        <w:t xml:space="preserve">The meeting was held on </w:t>
      </w:r>
      <w:r w:rsidRPr="00593B6A">
        <w:rPr>
          <w:lang w:val="en-US"/>
        </w:rPr>
        <w:t>September 26th</w:t>
      </w:r>
      <w:proofErr w:type="gramStart"/>
      <w:r w:rsidRPr="00593B6A">
        <w:rPr>
          <w:lang w:val="en-US"/>
        </w:rPr>
        <w:t xml:space="preserve"> 2022</w:t>
      </w:r>
      <w:proofErr w:type="gramEnd"/>
      <w:r>
        <w:rPr>
          <w:lang w:val="en-US"/>
        </w:rPr>
        <w:t xml:space="preserve"> at </w:t>
      </w:r>
      <w:r w:rsidRPr="00593B6A">
        <w:rPr>
          <w:lang w:val="en-US"/>
        </w:rPr>
        <w:t xml:space="preserve">Oslo University Hospital </w:t>
      </w:r>
      <w:proofErr w:type="spellStart"/>
      <w:r w:rsidRPr="00593B6A">
        <w:rPr>
          <w:lang w:val="en-US"/>
        </w:rPr>
        <w:t>Rikshospitalet</w:t>
      </w:r>
      <w:proofErr w:type="spellEnd"/>
      <w:r w:rsidRPr="00593B6A">
        <w:rPr>
          <w:lang w:val="en-US"/>
        </w:rPr>
        <w:t>, Oslo, Norway</w:t>
      </w:r>
      <w:r>
        <w:rPr>
          <w:lang w:val="en-US"/>
        </w:rPr>
        <w:t xml:space="preserve">. It was arranged by an organizing committee from </w:t>
      </w:r>
      <w:proofErr w:type="spellStart"/>
      <w:r>
        <w:rPr>
          <w:lang w:val="en-US"/>
        </w:rPr>
        <w:t>NoPSC</w:t>
      </w:r>
      <w:proofErr w:type="spellEnd"/>
      <w:r>
        <w:rPr>
          <w:lang w:val="en-US"/>
        </w:rPr>
        <w:t xml:space="preserve"> (Mette </w:t>
      </w:r>
      <w:proofErr w:type="spellStart"/>
      <w:r>
        <w:rPr>
          <w:lang w:val="en-US"/>
        </w:rPr>
        <w:t>Vesterhus</w:t>
      </w:r>
      <w:proofErr w:type="spellEnd"/>
      <w:r>
        <w:rPr>
          <w:lang w:val="en-US"/>
        </w:rPr>
        <w:t xml:space="preserve">, Trine Folseraas, Gunter Kemmerich, Merete Tysdahl). </w:t>
      </w:r>
    </w:p>
    <w:p w14:paraId="062A6656" w14:textId="401C1F07" w:rsidR="00593B6A" w:rsidRDefault="00593B6A" w:rsidP="00593B6A">
      <w:pPr>
        <w:rPr>
          <w:lang w:val="en-US"/>
        </w:rPr>
      </w:pPr>
      <w:r>
        <w:rPr>
          <w:lang w:val="en-US"/>
        </w:rPr>
        <w:t>There continues to be a strong interest in the IPSCG Imaging Working Group both from longstanding members and new attendants</w:t>
      </w:r>
      <w:r w:rsidR="00BA2973">
        <w:rPr>
          <w:lang w:val="en-US"/>
        </w:rPr>
        <w:t>. W</w:t>
      </w:r>
      <w:r>
        <w:rPr>
          <w:lang w:val="en-US"/>
        </w:rPr>
        <w:t xml:space="preserve">e were happy to welcome a total of </w:t>
      </w:r>
      <w:r w:rsidRPr="00593B6A">
        <w:rPr>
          <w:b/>
          <w:bCs/>
          <w:lang w:val="en-US"/>
        </w:rPr>
        <w:t>35 participants</w:t>
      </w:r>
      <w:r>
        <w:rPr>
          <w:lang w:val="en-US"/>
        </w:rPr>
        <w:t xml:space="preserve"> </w:t>
      </w:r>
      <w:r w:rsidR="00BA2973">
        <w:rPr>
          <w:lang w:val="en-US"/>
        </w:rPr>
        <w:t xml:space="preserve">from 12 countries across Europe and the USA, </w:t>
      </w:r>
      <w:r>
        <w:rPr>
          <w:lang w:val="en-US"/>
        </w:rPr>
        <w:t>out of which 15 were present in Oslo and 20 participated online.</w:t>
      </w:r>
    </w:p>
    <w:p w14:paraId="5C699122" w14:textId="58F19A2B" w:rsidR="00593B6A" w:rsidRDefault="00593B6A" w:rsidP="00593B6A">
      <w:pPr>
        <w:rPr>
          <w:lang w:val="en-US"/>
        </w:rPr>
      </w:pPr>
    </w:p>
    <w:p w14:paraId="47B45523" w14:textId="7BB32EB0" w:rsidR="00593B6A" w:rsidRDefault="00BA2973" w:rsidP="00593B6A">
      <w:pPr>
        <w:rPr>
          <w:lang w:val="en-US"/>
        </w:rPr>
      </w:pPr>
      <w:r>
        <w:rPr>
          <w:lang w:val="en-US"/>
        </w:rPr>
        <w:t>The following projects and action plans were discussed:</w:t>
      </w:r>
    </w:p>
    <w:p w14:paraId="48E20C7E" w14:textId="01A68126" w:rsidR="00BA2973" w:rsidRPr="000E7698" w:rsidRDefault="00BA2973" w:rsidP="00BA2973">
      <w:pPr>
        <w:pStyle w:val="ListParagraph"/>
        <w:numPr>
          <w:ilvl w:val="0"/>
          <w:numId w:val="1"/>
        </w:numPr>
        <w:spacing w:after="0"/>
        <w:ind w:left="360"/>
        <w:rPr>
          <w:lang w:val="en-US"/>
        </w:rPr>
      </w:pPr>
      <w:r w:rsidRPr="00BA2973">
        <w:rPr>
          <w:color w:val="0D0D0D" w:themeColor="text1" w:themeTint="F2"/>
          <w:lang w:val="en-US"/>
        </w:rPr>
        <w:t xml:space="preserve">Aida </w:t>
      </w:r>
      <w:proofErr w:type="spellStart"/>
      <w:r w:rsidRPr="00BA2973">
        <w:rPr>
          <w:color w:val="0D0D0D" w:themeColor="text1" w:themeTint="F2"/>
          <w:lang w:val="en-US"/>
        </w:rPr>
        <w:t>Kapnic</w:t>
      </w:r>
      <w:proofErr w:type="spellEnd"/>
      <w:r w:rsidRPr="00BA2973">
        <w:rPr>
          <w:color w:val="0D0D0D" w:themeColor="text1" w:themeTint="F2"/>
          <w:lang w:val="en-US"/>
        </w:rPr>
        <w:t xml:space="preserve"> </w:t>
      </w:r>
      <w:proofErr w:type="spellStart"/>
      <w:r w:rsidRPr="00BA2973">
        <w:rPr>
          <w:color w:val="0D0D0D" w:themeColor="text1" w:themeTint="F2"/>
          <w:lang w:val="en-US"/>
        </w:rPr>
        <w:t>Lunder</w:t>
      </w:r>
      <w:proofErr w:type="spellEnd"/>
      <w:r>
        <w:rPr>
          <w:color w:val="0D0D0D" w:themeColor="text1" w:themeTint="F2"/>
          <w:lang w:val="en-US"/>
        </w:rPr>
        <w:t xml:space="preserve"> presented data from her previously published study from the Norwegian IBSEN group regarding </w:t>
      </w:r>
      <w:r w:rsidRPr="002657E4">
        <w:rPr>
          <w:color w:val="0D0D0D" w:themeColor="text1" w:themeTint="F2"/>
          <w:lang w:val="en-US"/>
        </w:rPr>
        <w:t xml:space="preserve">PSC-like MRI features </w:t>
      </w:r>
      <w:r w:rsidRPr="00F8384E">
        <w:rPr>
          <w:lang w:val="en-US"/>
        </w:rPr>
        <w:t>in IBD patients without previous indications of PSC.</w:t>
      </w:r>
    </w:p>
    <w:p w14:paraId="3A6EA319" w14:textId="7EEB36E6" w:rsidR="00BA2973" w:rsidRPr="00A00E4F" w:rsidRDefault="004E1419" w:rsidP="00BA2973">
      <w:pPr>
        <w:spacing w:after="0"/>
        <w:ind w:left="348"/>
        <w:rPr>
          <w:b/>
          <w:bCs/>
          <w:lang w:val="en-US"/>
        </w:rPr>
      </w:pPr>
      <w:r>
        <w:rPr>
          <w:lang w:val="en-US"/>
        </w:rPr>
        <w:t xml:space="preserve">In the discussion, radiologists raised their concerns that “false positive” diagnoses of PSC might cause patient distress and unnecessary follow-up; improved training would build confidence and allow conclusive diagnosis in patients that are now left with unclear MRI descriptions. </w:t>
      </w:r>
      <w:r w:rsidR="00D6530C">
        <w:rPr>
          <w:lang w:val="en-US"/>
        </w:rPr>
        <w:t xml:space="preserve">The group </w:t>
      </w:r>
      <w:r w:rsidR="00BA2973">
        <w:rPr>
          <w:lang w:val="en-US"/>
        </w:rPr>
        <w:t>agreed that</w:t>
      </w:r>
      <w:r w:rsidR="00BA2973" w:rsidRPr="00BA2973">
        <w:rPr>
          <w:lang w:val="en-US"/>
        </w:rPr>
        <w:t xml:space="preserve"> </w:t>
      </w:r>
      <w:r w:rsidR="00BA2973" w:rsidRPr="00A00E4F">
        <w:rPr>
          <w:b/>
          <w:bCs/>
          <w:i/>
          <w:iCs/>
          <w:lang w:val="en-US"/>
        </w:rPr>
        <w:t>there is a need to design a study to improve our understanding of this group</w:t>
      </w:r>
      <w:r w:rsidR="00BA2973" w:rsidRPr="00A00E4F">
        <w:rPr>
          <w:b/>
          <w:bCs/>
          <w:lang w:val="en-US"/>
        </w:rPr>
        <w:t>,</w:t>
      </w:r>
      <w:r w:rsidR="00BA2973">
        <w:rPr>
          <w:lang w:val="en-US"/>
        </w:rPr>
        <w:t xml:space="preserve"> and that we should make this a collaborate effort </w:t>
      </w:r>
      <w:proofErr w:type="gramStart"/>
      <w:r w:rsidR="00BA2973">
        <w:rPr>
          <w:lang w:val="en-US"/>
        </w:rPr>
        <w:t>in order to</w:t>
      </w:r>
      <w:proofErr w:type="gramEnd"/>
      <w:r w:rsidR="00BA2973">
        <w:rPr>
          <w:lang w:val="en-US"/>
        </w:rPr>
        <w:t xml:space="preserve"> collect a sufficient number of patients. In addition to the patients identified in Norway, Emma Culver and Michael Trauner </w:t>
      </w:r>
      <w:r w:rsidR="00D6530C">
        <w:rPr>
          <w:lang w:val="en-US"/>
        </w:rPr>
        <w:t xml:space="preserve">expressed interest and </w:t>
      </w:r>
      <w:r w:rsidR="00BA2973">
        <w:rPr>
          <w:lang w:val="en-US"/>
        </w:rPr>
        <w:t xml:space="preserve">commented that they have relevant patients. </w:t>
      </w:r>
      <w:r w:rsidRPr="00A00E4F">
        <w:rPr>
          <w:b/>
          <w:bCs/>
          <w:u w:val="single"/>
          <w:lang w:val="en-US"/>
        </w:rPr>
        <w:t>ACTION</w:t>
      </w:r>
      <w:r w:rsidRPr="00A00E4F">
        <w:rPr>
          <w:b/>
          <w:bCs/>
          <w:lang w:val="en-US"/>
        </w:rPr>
        <w:t>: Kristina Ringe will send out a survey to investigate current opinion of which MRI signs are needed to make a diagnosis of PSC. There was interest in, but n</w:t>
      </w:r>
      <w:r w:rsidR="00D6530C" w:rsidRPr="00A00E4F">
        <w:rPr>
          <w:b/>
          <w:bCs/>
          <w:lang w:val="en-US"/>
        </w:rPr>
        <w:t xml:space="preserve">o definite </w:t>
      </w:r>
      <w:r w:rsidRPr="00A00E4F">
        <w:rPr>
          <w:b/>
          <w:bCs/>
          <w:lang w:val="en-US"/>
        </w:rPr>
        <w:t xml:space="preserve">project </w:t>
      </w:r>
      <w:r w:rsidR="00D6530C" w:rsidRPr="00A00E4F">
        <w:rPr>
          <w:b/>
          <w:bCs/>
          <w:lang w:val="en-US"/>
        </w:rPr>
        <w:t>lead</w:t>
      </w:r>
      <w:r w:rsidRPr="00A00E4F">
        <w:rPr>
          <w:b/>
          <w:bCs/>
          <w:lang w:val="en-US"/>
        </w:rPr>
        <w:t xml:space="preserve"> or protocol</w:t>
      </w:r>
      <w:r w:rsidR="00D6530C" w:rsidRPr="00A00E4F">
        <w:rPr>
          <w:b/>
          <w:bCs/>
          <w:lang w:val="en-US"/>
        </w:rPr>
        <w:t xml:space="preserve"> was decided upon</w:t>
      </w:r>
      <w:r w:rsidRPr="00A00E4F">
        <w:rPr>
          <w:b/>
          <w:bCs/>
          <w:lang w:val="en-US"/>
        </w:rPr>
        <w:t xml:space="preserve"> for a follow-up study of IBD patients with </w:t>
      </w:r>
      <w:r w:rsidRPr="00A00E4F">
        <w:rPr>
          <w:b/>
          <w:bCs/>
          <w:color w:val="0D0D0D" w:themeColor="text1" w:themeTint="F2"/>
          <w:lang w:val="en-US"/>
        </w:rPr>
        <w:t>PSC-like MRI features and normal ALP</w:t>
      </w:r>
      <w:r w:rsidR="00D6530C" w:rsidRPr="00A00E4F">
        <w:rPr>
          <w:b/>
          <w:bCs/>
          <w:lang w:val="en-US"/>
        </w:rPr>
        <w:t>.</w:t>
      </w:r>
    </w:p>
    <w:p w14:paraId="2602769C" w14:textId="77777777" w:rsidR="00D6530C" w:rsidRPr="00BA2973" w:rsidRDefault="00D6530C" w:rsidP="00BA2973">
      <w:pPr>
        <w:spacing w:after="0"/>
        <w:ind w:left="348"/>
        <w:rPr>
          <w:lang w:val="en-US"/>
        </w:rPr>
      </w:pPr>
    </w:p>
    <w:p w14:paraId="4173C728" w14:textId="4955A341" w:rsidR="00BA2973" w:rsidRPr="00A00E4F" w:rsidRDefault="00D6530C" w:rsidP="00BA2973">
      <w:pPr>
        <w:pStyle w:val="ListParagraph"/>
        <w:numPr>
          <w:ilvl w:val="0"/>
          <w:numId w:val="1"/>
        </w:numPr>
        <w:spacing w:after="0"/>
        <w:ind w:left="360"/>
        <w:rPr>
          <w:b/>
          <w:bCs/>
          <w:lang w:val="en-US"/>
        </w:rPr>
      </w:pPr>
      <w:r w:rsidRPr="00D6530C">
        <w:rPr>
          <w:lang w:val="en-US"/>
        </w:rPr>
        <w:t>Laura Cristoferi &amp; Nora Cazzagon</w:t>
      </w:r>
      <w:r>
        <w:rPr>
          <w:lang w:val="en-US"/>
        </w:rPr>
        <w:t xml:space="preserve"> presented data regarding q</w:t>
      </w:r>
      <w:r w:rsidR="00BA2973" w:rsidRPr="00F8384E">
        <w:rPr>
          <w:lang w:val="en-US"/>
        </w:rPr>
        <w:t>uantitative radiology for outcome prediction in PSC using MRCP+</w:t>
      </w:r>
      <w:r>
        <w:rPr>
          <w:lang w:val="en-US"/>
        </w:rPr>
        <w:t xml:space="preserve"> from retrospective studies in France (n=77), Italy (n=87) and the USA (n=149). They proposed </w:t>
      </w:r>
      <w:r w:rsidRPr="00A00E4F">
        <w:rPr>
          <w:b/>
          <w:bCs/>
          <w:i/>
          <w:iCs/>
          <w:lang w:val="en-US"/>
        </w:rPr>
        <w:t>a multicenter retrospective study in patients with large-duct PSC to investigate whether MRCP+ metrics may predict adverse outcomes</w:t>
      </w:r>
      <w:r>
        <w:rPr>
          <w:lang w:val="en-US"/>
        </w:rPr>
        <w:t xml:space="preserve"> defined as liver transplantation, death, or progression to decompensation. Centers wishing to collaborate need to have access to MRCP+ and DTAs with the company that provides the metrics. Issues raised in the discussion included suggestions that MRCP+ should be compared to VCTE, MRE, other imaging-based prognostic scores, as well as clinical-biochemical scores. </w:t>
      </w:r>
      <w:r w:rsidR="004E1419" w:rsidRPr="00A00E4F">
        <w:rPr>
          <w:b/>
          <w:bCs/>
          <w:u w:val="single"/>
          <w:lang w:val="en-US"/>
        </w:rPr>
        <w:t>ACTION:</w:t>
      </w:r>
      <w:r w:rsidR="004E1419" w:rsidRPr="00A00E4F">
        <w:rPr>
          <w:b/>
          <w:bCs/>
          <w:lang w:val="en-US"/>
        </w:rPr>
        <w:t xml:space="preserve"> </w:t>
      </w:r>
      <w:r w:rsidR="00A00E4F" w:rsidRPr="00A00E4F">
        <w:rPr>
          <w:b/>
          <w:bCs/>
          <w:lang w:val="en-US"/>
        </w:rPr>
        <w:t>A project plan shall be posted on the homepage so that t</w:t>
      </w:r>
      <w:r w:rsidRPr="00A00E4F">
        <w:rPr>
          <w:b/>
          <w:bCs/>
          <w:lang w:val="en-US"/>
        </w:rPr>
        <w:t xml:space="preserve">hose interested in collaborating to this project </w:t>
      </w:r>
      <w:r w:rsidR="00A00E4F" w:rsidRPr="00A00E4F">
        <w:rPr>
          <w:b/>
          <w:bCs/>
          <w:lang w:val="en-US"/>
        </w:rPr>
        <w:t xml:space="preserve">can take contact. </w:t>
      </w:r>
    </w:p>
    <w:p w14:paraId="2E1B3474" w14:textId="77777777" w:rsidR="00D6530C" w:rsidRPr="00F8384E" w:rsidRDefault="00D6530C" w:rsidP="00D6530C">
      <w:pPr>
        <w:pStyle w:val="ListParagraph"/>
        <w:spacing w:after="0"/>
        <w:ind w:left="360"/>
        <w:rPr>
          <w:lang w:val="en-US"/>
        </w:rPr>
      </w:pPr>
    </w:p>
    <w:p w14:paraId="2D63D34B" w14:textId="77777777" w:rsidR="00A00E4F" w:rsidRPr="00A00E4F" w:rsidRDefault="00D6530C" w:rsidP="00A00E4F">
      <w:pPr>
        <w:pStyle w:val="ListParagraph"/>
        <w:numPr>
          <w:ilvl w:val="0"/>
          <w:numId w:val="1"/>
        </w:numPr>
        <w:spacing w:after="0"/>
        <w:ind w:left="360"/>
        <w:rPr>
          <w:b/>
          <w:bCs/>
          <w:lang w:val="en-US"/>
        </w:rPr>
      </w:pPr>
      <w:r w:rsidRPr="00D6530C">
        <w:rPr>
          <w:lang w:val="en-US"/>
        </w:rPr>
        <w:t>Nora Cazzagon</w:t>
      </w:r>
      <w:r>
        <w:rPr>
          <w:lang w:val="en-US"/>
        </w:rPr>
        <w:t xml:space="preserve"> presented a project concerning the p</w:t>
      </w:r>
      <w:r w:rsidR="00BA2973" w:rsidRPr="004444A1">
        <w:rPr>
          <w:lang w:val="en-US"/>
        </w:rPr>
        <w:t xml:space="preserve">rotective potential of the gallbladder in </w:t>
      </w:r>
      <w:r>
        <w:rPr>
          <w:lang w:val="en-US"/>
        </w:rPr>
        <w:t xml:space="preserve">PSC. Interested colleagues were invited to contribute to a study comparing PSC patients with normal versus large gallbladder volumes as calculated from MRI exams, as well as patients with intact gallbladder compared to cholecystectomy. </w:t>
      </w:r>
      <w:r w:rsidR="004E1419" w:rsidRPr="004E1419">
        <w:rPr>
          <w:u w:val="single"/>
          <w:lang w:val="en-US"/>
        </w:rPr>
        <w:t>ACTION:</w:t>
      </w:r>
      <w:r w:rsidR="004E1419">
        <w:rPr>
          <w:lang w:val="en-US"/>
        </w:rPr>
        <w:t xml:space="preserve"> </w:t>
      </w:r>
      <w:r w:rsidR="00A00E4F" w:rsidRPr="00A00E4F">
        <w:rPr>
          <w:b/>
          <w:bCs/>
          <w:lang w:val="en-US"/>
        </w:rPr>
        <w:t xml:space="preserve">A project plan shall be posted on the homepage so that those interested in collaborating to this project can take contact. </w:t>
      </w:r>
    </w:p>
    <w:p w14:paraId="24AAFF13" w14:textId="77777777" w:rsidR="00D6530C" w:rsidRPr="00D6530C" w:rsidRDefault="00D6530C" w:rsidP="00D6530C">
      <w:pPr>
        <w:pStyle w:val="ListParagraph"/>
        <w:rPr>
          <w:lang w:val="en-US"/>
        </w:rPr>
      </w:pPr>
    </w:p>
    <w:p w14:paraId="50093D4C" w14:textId="172BC0F4" w:rsidR="002A0097" w:rsidRPr="00A00E4F" w:rsidRDefault="002A0097" w:rsidP="00A00E4F">
      <w:pPr>
        <w:pStyle w:val="ListParagraph"/>
        <w:numPr>
          <w:ilvl w:val="0"/>
          <w:numId w:val="1"/>
        </w:numPr>
        <w:spacing w:after="0"/>
        <w:ind w:left="360"/>
        <w:rPr>
          <w:b/>
          <w:bCs/>
          <w:lang w:val="en-US"/>
        </w:rPr>
      </w:pPr>
      <w:proofErr w:type="spellStart"/>
      <w:r w:rsidRPr="00A00E4F">
        <w:rPr>
          <w:lang w:val="en-US"/>
        </w:rPr>
        <w:t>Aristeidis</w:t>
      </w:r>
      <w:proofErr w:type="spellEnd"/>
      <w:r w:rsidRPr="00A00E4F">
        <w:rPr>
          <w:lang w:val="en-US"/>
        </w:rPr>
        <w:t xml:space="preserve"> </w:t>
      </w:r>
      <w:proofErr w:type="spellStart"/>
      <w:r w:rsidRPr="00A00E4F">
        <w:rPr>
          <w:lang w:val="en-US"/>
        </w:rPr>
        <w:t>Grigoriadis</w:t>
      </w:r>
      <w:proofErr w:type="spellEnd"/>
      <w:r w:rsidRPr="00A00E4F">
        <w:rPr>
          <w:lang w:val="en-US"/>
        </w:rPr>
        <w:t xml:space="preserve"> presented an update on the </w:t>
      </w:r>
      <w:proofErr w:type="spellStart"/>
      <w:proofErr w:type="gramStart"/>
      <w:r w:rsidR="00BA2973" w:rsidRPr="00A00E4F">
        <w:rPr>
          <w:lang w:val="en-US"/>
        </w:rPr>
        <w:t>DiStrict</w:t>
      </w:r>
      <w:proofErr w:type="spellEnd"/>
      <w:proofErr w:type="gramEnd"/>
      <w:r w:rsidR="00BA2973" w:rsidRPr="00A00E4F">
        <w:rPr>
          <w:lang w:val="en-US"/>
        </w:rPr>
        <w:t xml:space="preserve"> score</w:t>
      </w:r>
      <w:r w:rsidRPr="00A00E4F">
        <w:rPr>
          <w:lang w:val="en-US"/>
        </w:rPr>
        <w:t xml:space="preserve">. An online </w:t>
      </w:r>
      <w:proofErr w:type="spellStart"/>
      <w:r w:rsidRPr="00A00E4F">
        <w:rPr>
          <w:lang w:val="en-US"/>
        </w:rPr>
        <w:t>preproof</w:t>
      </w:r>
      <w:proofErr w:type="spellEnd"/>
      <w:r w:rsidRPr="00A00E4F">
        <w:rPr>
          <w:lang w:val="en-US"/>
        </w:rPr>
        <w:t xml:space="preserve"> is now available for the results from 220 patients from Sweden scored by 6 radiologists. </w:t>
      </w:r>
      <w:r w:rsidR="004E1419" w:rsidRPr="00A00E4F">
        <w:rPr>
          <w:b/>
          <w:bCs/>
          <w:u w:val="single"/>
          <w:lang w:val="en-US"/>
        </w:rPr>
        <w:t xml:space="preserve">ACTION: </w:t>
      </w:r>
      <w:r w:rsidRPr="00A00E4F">
        <w:rPr>
          <w:b/>
          <w:bCs/>
          <w:lang w:val="en-US"/>
        </w:rPr>
        <w:t xml:space="preserve">Data for a retrospective validation panel are currently being collected from Norway and Amsterdam and other interested centers were invited to </w:t>
      </w:r>
      <w:r w:rsidR="00A00E4F" w:rsidRPr="00A00E4F">
        <w:rPr>
          <w:b/>
          <w:bCs/>
          <w:lang w:val="en-US"/>
        </w:rPr>
        <w:t xml:space="preserve">taken </w:t>
      </w:r>
      <w:r w:rsidRPr="00A00E4F">
        <w:rPr>
          <w:b/>
          <w:bCs/>
          <w:lang w:val="en-US"/>
        </w:rPr>
        <w:t>contact</w:t>
      </w:r>
      <w:r w:rsidR="00A00E4F">
        <w:rPr>
          <w:b/>
          <w:bCs/>
          <w:lang w:val="en-US"/>
        </w:rPr>
        <w:t xml:space="preserve">. </w:t>
      </w:r>
      <w:r w:rsidR="00A00E4F" w:rsidRPr="00A00E4F">
        <w:rPr>
          <w:b/>
          <w:bCs/>
          <w:lang w:val="en-US"/>
        </w:rPr>
        <w:t xml:space="preserve">A project plan shall be posted on the homepage so that those interested in collaborating to this project can take contact. </w:t>
      </w:r>
    </w:p>
    <w:p w14:paraId="09E6A194" w14:textId="0F458C08" w:rsidR="00BA2973" w:rsidRPr="00A00E4F" w:rsidRDefault="002A0097" w:rsidP="00A00E4F">
      <w:pPr>
        <w:pStyle w:val="ListParagraph"/>
        <w:numPr>
          <w:ilvl w:val="1"/>
          <w:numId w:val="1"/>
        </w:numPr>
        <w:spacing w:after="0"/>
        <w:ind w:left="372"/>
        <w:rPr>
          <w:b/>
          <w:bCs/>
          <w:lang w:val="en-US"/>
        </w:rPr>
      </w:pPr>
      <w:r w:rsidRPr="002A0097">
        <w:rPr>
          <w:lang w:val="en-US"/>
        </w:rPr>
        <w:lastRenderedPageBreak/>
        <w:t xml:space="preserve">Katrine </w:t>
      </w:r>
      <w:proofErr w:type="spellStart"/>
      <w:r w:rsidRPr="002A0097">
        <w:rPr>
          <w:lang w:val="en-US"/>
        </w:rPr>
        <w:t>Engsæter</w:t>
      </w:r>
      <w:proofErr w:type="spellEnd"/>
      <w:r w:rsidRPr="002A0097">
        <w:rPr>
          <w:lang w:val="en-US"/>
        </w:rPr>
        <w:t xml:space="preserve"> </w:t>
      </w:r>
      <w:r>
        <w:rPr>
          <w:lang w:val="en-US"/>
        </w:rPr>
        <w:t>presented her ongoing PhD project regarding h</w:t>
      </w:r>
      <w:r w:rsidRPr="000E7698">
        <w:rPr>
          <w:lang w:val="en-US"/>
        </w:rPr>
        <w:t>ow to interpret MRI findings</w:t>
      </w:r>
      <w:r>
        <w:rPr>
          <w:lang w:val="en-US"/>
        </w:rPr>
        <w:t xml:space="preserve"> in r</w:t>
      </w:r>
      <w:r w:rsidR="00BA2973" w:rsidRPr="000E7698">
        <w:rPr>
          <w:lang w:val="en-US"/>
        </w:rPr>
        <w:t>ecurrent PSC</w:t>
      </w:r>
      <w:r>
        <w:rPr>
          <w:lang w:val="en-US"/>
        </w:rPr>
        <w:t xml:space="preserve">. </w:t>
      </w:r>
      <w:r w:rsidR="004E1419">
        <w:rPr>
          <w:lang w:val="en-US"/>
        </w:rPr>
        <w:t>In 850 MRI exams and &gt;470 liver biopsies from 190 patients transplanted for PSC</w:t>
      </w:r>
      <w:r w:rsidR="00A00E4F">
        <w:rPr>
          <w:lang w:val="en-US"/>
        </w:rPr>
        <w:t xml:space="preserve">. </w:t>
      </w:r>
      <w:r>
        <w:rPr>
          <w:lang w:val="en-US"/>
        </w:rPr>
        <w:t xml:space="preserve">The group discussed the diagnostic challenges and how to move the field forward. </w:t>
      </w:r>
      <w:r w:rsidR="004E1419" w:rsidRPr="00A00E4F">
        <w:rPr>
          <w:b/>
          <w:bCs/>
          <w:u w:val="single"/>
          <w:lang w:val="en-US"/>
        </w:rPr>
        <w:t>ACTION:</w:t>
      </w:r>
      <w:r w:rsidR="004E1419" w:rsidRPr="00A00E4F">
        <w:rPr>
          <w:b/>
          <w:bCs/>
          <w:lang w:val="en-US"/>
        </w:rPr>
        <w:t xml:space="preserve"> </w:t>
      </w:r>
      <w:r w:rsidRPr="00A00E4F">
        <w:rPr>
          <w:b/>
          <w:bCs/>
          <w:lang w:val="en-US"/>
        </w:rPr>
        <w:t xml:space="preserve">There was agreement that we should present a proposal at the next IPSCG Biennial meeting to </w:t>
      </w:r>
      <w:r w:rsidR="00A00E4F">
        <w:rPr>
          <w:b/>
          <w:bCs/>
          <w:lang w:val="en-US"/>
        </w:rPr>
        <w:t xml:space="preserve">discuss to </w:t>
      </w:r>
      <w:r w:rsidR="00BA2973" w:rsidRPr="00A00E4F">
        <w:rPr>
          <w:b/>
          <w:bCs/>
          <w:lang w:val="en-US"/>
        </w:rPr>
        <w:t>write a position paper</w:t>
      </w:r>
      <w:r w:rsidRPr="00A00E4F">
        <w:rPr>
          <w:b/>
          <w:bCs/>
          <w:lang w:val="en-US"/>
        </w:rPr>
        <w:t xml:space="preserve"> describing our current expert opinion on the</w:t>
      </w:r>
      <w:r w:rsidR="00BA2973" w:rsidRPr="00A00E4F">
        <w:rPr>
          <w:b/>
          <w:bCs/>
          <w:lang w:val="en-US"/>
        </w:rPr>
        <w:t xml:space="preserve"> criteria for </w:t>
      </w:r>
      <w:proofErr w:type="spellStart"/>
      <w:r w:rsidR="00BA2973" w:rsidRPr="00A00E4F">
        <w:rPr>
          <w:b/>
          <w:bCs/>
          <w:lang w:val="en-US"/>
        </w:rPr>
        <w:t>rPSC</w:t>
      </w:r>
      <w:proofErr w:type="spellEnd"/>
      <w:r w:rsidRPr="00A00E4F">
        <w:rPr>
          <w:b/>
          <w:bCs/>
          <w:lang w:val="en-US"/>
        </w:rPr>
        <w:t>, inviting also IPSCSG members outside the Imaging Working Group (perhaps also pathologists</w:t>
      </w:r>
      <w:r w:rsidR="00A00E4F">
        <w:rPr>
          <w:b/>
          <w:bCs/>
          <w:lang w:val="en-US"/>
        </w:rPr>
        <w:t>?</w:t>
      </w:r>
      <w:r w:rsidRPr="00A00E4F">
        <w:rPr>
          <w:b/>
          <w:bCs/>
          <w:lang w:val="en-US"/>
        </w:rPr>
        <w:t>) to take part.</w:t>
      </w:r>
      <w:r w:rsidR="00BA2973" w:rsidRPr="00A00E4F">
        <w:rPr>
          <w:b/>
          <w:bCs/>
          <w:lang w:val="en-US"/>
        </w:rPr>
        <w:t xml:space="preserve">  </w:t>
      </w:r>
    </w:p>
    <w:p w14:paraId="38467720" w14:textId="77777777" w:rsidR="002A0097" w:rsidRPr="001857AC" w:rsidRDefault="002A0097" w:rsidP="002A0097">
      <w:pPr>
        <w:pStyle w:val="ListParagraph"/>
        <w:spacing w:after="0"/>
        <w:ind w:left="336"/>
        <w:rPr>
          <w:lang w:val="en-US"/>
        </w:rPr>
      </w:pPr>
    </w:p>
    <w:p w14:paraId="51496ECB" w14:textId="0D0AF1FB" w:rsidR="00BA2973" w:rsidRPr="001857AC" w:rsidRDefault="001857AC" w:rsidP="00BA2973">
      <w:pPr>
        <w:pStyle w:val="ListParagraph"/>
        <w:numPr>
          <w:ilvl w:val="1"/>
          <w:numId w:val="1"/>
        </w:numPr>
        <w:spacing w:after="0"/>
        <w:ind w:left="336"/>
        <w:rPr>
          <w:lang w:val="en-US"/>
        </w:rPr>
      </w:pPr>
      <w:r w:rsidRPr="001857AC">
        <w:rPr>
          <w:lang w:val="en-US"/>
        </w:rPr>
        <w:t>Annika Bergquist</w:t>
      </w:r>
      <w:r w:rsidRPr="001857AC">
        <w:rPr>
          <w:lang w:val="en-US"/>
        </w:rPr>
        <w:t xml:space="preserve"> presented the proposal to </w:t>
      </w:r>
      <w:r w:rsidR="00BA2973" w:rsidRPr="001857AC">
        <w:rPr>
          <w:b/>
          <w:bCs/>
          <w:lang w:val="en-US"/>
        </w:rPr>
        <w:t xml:space="preserve">develop a clinical training or exchange </w:t>
      </w:r>
      <w:proofErr w:type="gramStart"/>
      <w:r w:rsidR="00BA2973" w:rsidRPr="001857AC">
        <w:rPr>
          <w:b/>
          <w:bCs/>
          <w:lang w:val="en-US"/>
        </w:rPr>
        <w:t>program?</w:t>
      </w:r>
      <w:proofErr w:type="gramEnd"/>
    </w:p>
    <w:p w14:paraId="6A6FD90B" w14:textId="386AB274" w:rsidR="001857AC" w:rsidRPr="001857AC" w:rsidRDefault="001857AC" w:rsidP="00BA2973">
      <w:pPr>
        <w:spacing w:after="0"/>
        <w:ind w:left="312"/>
        <w:rPr>
          <w:b/>
          <w:bCs/>
          <w:lang w:val="en-US"/>
        </w:rPr>
      </w:pPr>
      <w:r w:rsidRPr="001857AC">
        <w:rPr>
          <w:lang w:val="en-US"/>
        </w:rPr>
        <w:t xml:space="preserve">This topic was discussed and there was an interest in development of </w:t>
      </w:r>
      <w:proofErr w:type="gramStart"/>
      <w:r w:rsidRPr="001857AC">
        <w:rPr>
          <w:lang w:val="en-US"/>
        </w:rPr>
        <w:t>a</w:t>
      </w:r>
      <w:proofErr w:type="gramEnd"/>
      <w:r w:rsidRPr="001857AC">
        <w:rPr>
          <w:lang w:val="en-US"/>
        </w:rPr>
        <w:t xml:space="preserve"> imaging training program for PSC. </w:t>
      </w:r>
      <w:r w:rsidRPr="001857AC">
        <w:rPr>
          <w:b/>
          <w:bCs/>
          <w:lang w:val="en-US"/>
        </w:rPr>
        <w:t>ACTION</w:t>
      </w:r>
      <w:r w:rsidRPr="001857AC">
        <w:rPr>
          <w:b/>
          <w:bCs/>
          <w:lang w:val="en-US"/>
        </w:rPr>
        <w:t xml:space="preserve">: Volunteers for this send an email to Annika. </w:t>
      </w:r>
    </w:p>
    <w:p w14:paraId="27702C71" w14:textId="77777777" w:rsidR="001857AC" w:rsidRDefault="001857AC" w:rsidP="00BA2973">
      <w:pPr>
        <w:spacing w:after="0"/>
        <w:ind w:left="312"/>
        <w:rPr>
          <w:i/>
          <w:iCs/>
          <w:lang w:val="en-US"/>
        </w:rPr>
      </w:pPr>
    </w:p>
    <w:p w14:paraId="1FABB912" w14:textId="2DE0B7EE" w:rsidR="004E1419" w:rsidRDefault="00BA2973" w:rsidP="001E3876">
      <w:pPr>
        <w:pStyle w:val="ListParagraph"/>
        <w:numPr>
          <w:ilvl w:val="0"/>
          <w:numId w:val="1"/>
        </w:numPr>
        <w:spacing w:after="0"/>
        <w:ind w:left="360"/>
        <w:rPr>
          <w:lang w:val="en-US"/>
        </w:rPr>
      </w:pPr>
      <w:proofErr w:type="spellStart"/>
      <w:r w:rsidRPr="000E7698">
        <w:rPr>
          <w:lang w:val="en-US"/>
        </w:rPr>
        <w:t>DeePSC</w:t>
      </w:r>
      <w:proofErr w:type="spellEnd"/>
      <w:r w:rsidRPr="000E7698">
        <w:rPr>
          <w:lang w:val="en-US"/>
        </w:rPr>
        <w:t xml:space="preserve"> - deep learning-based decision support for the diagnosis of primary sclerosing cholangitis on 2D magnetic resonance cholangiopancreat</w:t>
      </w:r>
      <w:r w:rsidRPr="001857AC">
        <w:rPr>
          <w:lang w:val="en-US"/>
        </w:rPr>
        <w:t>ography</w:t>
      </w:r>
      <w:r w:rsidR="001857AC" w:rsidRPr="001857AC">
        <w:rPr>
          <w:lang w:val="en-US"/>
        </w:rPr>
        <w:t xml:space="preserve">. </w:t>
      </w:r>
      <w:r w:rsidRPr="001857AC">
        <w:rPr>
          <w:lang w:val="en-US"/>
        </w:rPr>
        <w:t xml:space="preserve">Fabian </w:t>
      </w:r>
      <w:proofErr w:type="spellStart"/>
      <w:r w:rsidRPr="001857AC">
        <w:rPr>
          <w:lang w:val="en-US"/>
        </w:rPr>
        <w:t>Westhausser</w:t>
      </w:r>
      <w:proofErr w:type="spellEnd"/>
      <w:r w:rsidRPr="001857AC">
        <w:rPr>
          <w:lang w:val="en-US"/>
        </w:rPr>
        <w:t xml:space="preserve"> </w:t>
      </w:r>
      <w:r w:rsidR="001857AC" w:rsidRPr="001857AC">
        <w:rPr>
          <w:lang w:val="en-US"/>
        </w:rPr>
        <w:t>presented an update for this project including preliminary results.</w:t>
      </w:r>
      <w:r w:rsidR="001857AC" w:rsidRPr="001857AC">
        <w:rPr>
          <w:u w:val="single"/>
          <w:lang w:val="en-US"/>
        </w:rPr>
        <w:t xml:space="preserve"> </w:t>
      </w:r>
      <w:r w:rsidR="001857AC" w:rsidRPr="004E1419">
        <w:rPr>
          <w:u w:val="single"/>
          <w:lang w:val="en-US"/>
        </w:rPr>
        <w:t>ACTION:</w:t>
      </w:r>
      <w:r w:rsidR="001857AC">
        <w:rPr>
          <w:lang w:val="en-US"/>
        </w:rPr>
        <w:t xml:space="preserve"> Interested colleagues </w:t>
      </w:r>
      <w:r w:rsidR="001E3876">
        <w:rPr>
          <w:lang w:val="en-US"/>
        </w:rPr>
        <w:t xml:space="preserve">can read about the project on the homepage </w:t>
      </w:r>
    </w:p>
    <w:p w14:paraId="20FCFC15" w14:textId="77777777" w:rsidR="001E3876" w:rsidRDefault="001E3876" w:rsidP="001E3876">
      <w:pPr>
        <w:pStyle w:val="ListParagraph"/>
        <w:spacing w:after="0"/>
        <w:ind w:left="360"/>
        <w:rPr>
          <w:lang w:val="en-US"/>
        </w:rPr>
      </w:pPr>
    </w:p>
    <w:p w14:paraId="1251EB65" w14:textId="20A61CCD" w:rsidR="00BA2973" w:rsidRPr="00C36EB1" w:rsidRDefault="004E1419" w:rsidP="00BA2973">
      <w:pPr>
        <w:pStyle w:val="ListParagraph"/>
        <w:numPr>
          <w:ilvl w:val="0"/>
          <w:numId w:val="1"/>
        </w:numPr>
        <w:spacing w:after="0"/>
        <w:ind w:left="360"/>
        <w:rPr>
          <w:lang w:val="en-US"/>
        </w:rPr>
      </w:pPr>
      <w:r w:rsidRPr="004E1419">
        <w:rPr>
          <w:lang w:val="en-US"/>
        </w:rPr>
        <w:t>Andrea Tenca</w:t>
      </w:r>
      <w:r>
        <w:rPr>
          <w:lang w:val="en-US"/>
        </w:rPr>
        <w:t xml:space="preserve"> presented a project regarding </w:t>
      </w:r>
      <w:r w:rsidR="00BA2973" w:rsidRPr="00C36EB1">
        <w:rPr>
          <w:lang w:val="en-US"/>
        </w:rPr>
        <w:t xml:space="preserve">MRI and new definition of </w:t>
      </w:r>
      <w:r w:rsidR="00BA2973">
        <w:rPr>
          <w:lang w:val="en-US"/>
        </w:rPr>
        <w:t>dominant strictures</w:t>
      </w:r>
      <w:r>
        <w:rPr>
          <w:lang w:val="en-US"/>
        </w:rPr>
        <w:t xml:space="preserve">. In addition to Helsinki, Hannover and Stockholm are current collaborators in this project. There were several comments from the group stressing that we should all use the terminology agreed upon by IPSCSG and avoid the term dominant stricture. </w:t>
      </w:r>
      <w:r w:rsidRPr="004E1419">
        <w:rPr>
          <w:u w:val="single"/>
          <w:lang w:val="en-US"/>
        </w:rPr>
        <w:t>ACTION:</w:t>
      </w:r>
      <w:r>
        <w:rPr>
          <w:lang w:val="en-US"/>
        </w:rPr>
        <w:t xml:space="preserve"> Interested colleagues should contact Andrea.</w:t>
      </w:r>
    </w:p>
    <w:p w14:paraId="2413122C" w14:textId="245F6435" w:rsidR="00BA2973" w:rsidRDefault="00BA2973" w:rsidP="00BA2973">
      <w:pPr>
        <w:rPr>
          <w:lang w:val="en-US"/>
        </w:rPr>
      </w:pPr>
    </w:p>
    <w:p w14:paraId="7A941007" w14:textId="1D37E763" w:rsidR="001E3876" w:rsidRDefault="001E3876" w:rsidP="00BA2973">
      <w:pPr>
        <w:rPr>
          <w:lang w:val="en-US"/>
        </w:rPr>
      </w:pPr>
    </w:p>
    <w:p w14:paraId="04B48AC6" w14:textId="64E60397" w:rsidR="001E3876" w:rsidRPr="00DD51B2" w:rsidRDefault="001E3876" w:rsidP="00BA2973">
      <w:pPr>
        <w:rPr>
          <w:i/>
          <w:iCs/>
          <w:lang w:val="en-US"/>
        </w:rPr>
      </w:pPr>
      <w:r w:rsidRPr="00DD51B2">
        <w:rPr>
          <w:i/>
          <w:iCs/>
          <w:lang w:val="en-US"/>
        </w:rPr>
        <w:t xml:space="preserve">Mette </w:t>
      </w:r>
      <w:proofErr w:type="spellStart"/>
      <w:r w:rsidRPr="00DD51B2">
        <w:rPr>
          <w:i/>
          <w:iCs/>
          <w:lang w:val="en-US"/>
        </w:rPr>
        <w:t>Vesterhus</w:t>
      </w:r>
      <w:proofErr w:type="spellEnd"/>
      <w:r w:rsidRPr="00DD51B2">
        <w:rPr>
          <w:i/>
          <w:iCs/>
          <w:lang w:val="en-US"/>
        </w:rPr>
        <w:t>/Annika Bergquist</w:t>
      </w:r>
    </w:p>
    <w:sectPr w:rsidR="001E3876" w:rsidRPr="00DD51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A73" w14:textId="77777777" w:rsidR="0072103E" w:rsidRDefault="0072103E" w:rsidP="00593B6A">
      <w:pPr>
        <w:spacing w:after="0" w:line="240" w:lineRule="auto"/>
      </w:pPr>
      <w:r>
        <w:separator/>
      </w:r>
    </w:p>
  </w:endnote>
  <w:endnote w:type="continuationSeparator" w:id="0">
    <w:p w14:paraId="0E2340DF" w14:textId="77777777" w:rsidR="0072103E" w:rsidRDefault="0072103E" w:rsidP="0059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838D" w14:textId="77777777" w:rsidR="0072103E" w:rsidRDefault="0072103E" w:rsidP="00593B6A">
      <w:pPr>
        <w:spacing w:after="0" w:line="240" w:lineRule="auto"/>
      </w:pPr>
      <w:r>
        <w:separator/>
      </w:r>
    </w:p>
  </w:footnote>
  <w:footnote w:type="continuationSeparator" w:id="0">
    <w:p w14:paraId="08D25E83" w14:textId="77777777" w:rsidR="0072103E" w:rsidRDefault="0072103E" w:rsidP="0059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6335"/>
    <w:multiLevelType w:val="hybridMultilevel"/>
    <w:tmpl w:val="2376E95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7592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48"/>
    <w:rsid w:val="00043E48"/>
    <w:rsid w:val="001857AC"/>
    <w:rsid w:val="001E3876"/>
    <w:rsid w:val="002A0097"/>
    <w:rsid w:val="004E1419"/>
    <w:rsid w:val="00593B6A"/>
    <w:rsid w:val="0072103E"/>
    <w:rsid w:val="00A00E4F"/>
    <w:rsid w:val="00AA517F"/>
    <w:rsid w:val="00BA2973"/>
    <w:rsid w:val="00D6530C"/>
    <w:rsid w:val="00DD51B2"/>
    <w:rsid w:val="00F92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0310"/>
  <w15:chartTrackingRefBased/>
  <w15:docId w15:val="{544199DF-D700-4A1D-9EE6-47C07A46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73"/>
    <w:pPr>
      <w:ind w:left="720"/>
      <w:contextualSpacing/>
    </w:pPr>
  </w:style>
  <w:style w:type="character" w:styleId="Hyperlink">
    <w:name w:val="Hyperlink"/>
    <w:basedOn w:val="DefaultParagraphFont"/>
    <w:uiPriority w:val="99"/>
    <w:unhideWhenUsed/>
    <w:rsid w:val="002A0097"/>
    <w:rPr>
      <w:color w:val="0563C1" w:themeColor="hyperlink"/>
      <w:u w:val="single"/>
    </w:rPr>
  </w:style>
  <w:style w:type="character" w:styleId="UnresolvedMention">
    <w:name w:val="Unresolved Mention"/>
    <w:basedOn w:val="DefaultParagraphFont"/>
    <w:uiPriority w:val="99"/>
    <w:semiHidden/>
    <w:unhideWhenUsed/>
    <w:rsid w:val="002A0097"/>
    <w:rPr>
      <w:color w:val="605E5C"/>
      <w:shd w:val="clear" w:color="auto" w:fill="E1DFDD"/>
    </w:rPr>
  </w:style>
  <w:style w:type="character" w:styleId="FollowedHyperlink">
    <w:name w:val="FollowedHyperlink"/>
    <w:basedOn w:val="DefaultParagraphFont"/>
    <w:uiPriority w:val="99"/>
    <w:semiHidden/>
    <w:unhideWhenUsed/>
    <w:rsid w:val="002A0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Nåmdal Vesterhus</dc:creator>
  <cp:keywords/>
  <dc:description/>
  <cp:lastModifiedBy>Annika Bergquist</cp:lastModifiedBy>
  <cp:revision>4</cp:revision>
  <dcterms:created xsi:type="dcterms:W3CDTF">2022-10-05T17:48:00Z</dcterms:created>
  <dcterms:modified xsi:type="dcterms:W3CDTF">2022-10-05T18:00:00Z</dcterms:modified>
</cp:coreProperties>
</file>